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57" w:rsidRDefault="004B7A8B">
      <w:pPr>
        <w:spacing w:before="82" w:line="235" w:lineRule="auto"/>
        <w:ind w:left="3160" w:right="2439" w:hanging="160"/>
        <w:rPr>
          <w:sz w:val="28"/>
        </w:rPr>
      </w:pPr>
      <w:r>
        <w:rPr>
          <w:sz w:val="28"/>
        </w:rPr>
        <w:t>Application for Financial Aid Massage Therapy Program</w:t>
      </w:r>
    </w:p>
    <w:p w:rsidR="00FD6257" w:rsidRDefault="00FD6257">
      <w:pPr>
        <w:pStyle w:val="BodyText"/>
        <w:spacing w:before="3"/>
      </w:pPr>
    </w:p>
    <w:p w:rsidR="00FD6257" w:rsidRDefault="004B7A8B">
      <w:pPr>
        <w:pStyle w:val="BodyText"/>
        <w:ind w:left="100" w:right="143"/>
      </w:pPr>
      <w:r>
        <w:t>In some cases, students pursuing certain non-credit Continuing Education courses like the Massage Therapy Program may be eligible for a very limited type of financial assistance. In order for the Office of Financial Aid to determine any eligibility, the following process must be followed.</w:t>
      </w:r>
    </w:p>
    <w:p w:rsidR="00FD6257" w:rsidRDefault="004B7A8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5"/>
        <w:ind w:right="838" w:hanging="360"/>
        <w:rPr>
          <w:sz w:val="24"/>
        </w:rPr>
      </w:pPr>
      <w:r>
        <w:tab/>
      </w:r>
      <w:r>
        <w:rPr>
          <w:sz w:val="24"/>
        </w:rPr>
        <w:t xml:space="preserve">Complete the Free Application for Federal Student Aid </w:t>
      </w:r>
      <w:r>
        <w:rPr>
          <w:spacing w:val="-4"/>
          <w:sz w:val="24"/>
        </w:rPr>
        <w:t xml:space="preserve">(FAFSA) </w:t>
      </w:r>
      <w:r>
        <w:rPr>
          <w:sz w:val="24"/>
        </w:rPr>
        <w:t>online</w:t>
      </w:r>
      <w:r>
        <w:rPr>
          <w:spacing w:val="-27"/>
          <w:sz w:val="24"/>
        </w:rPr>
        <w:t xml:space="preserve"> </w:t>
      </w:r>
      <w:r>
        <w:rPr>
          <w:sz w:val="24"/>
        </w:rPr>
        <w:t>at</w:t>
      </w:r>
      <w:hyperlink r:id="rId5">
        <w:r>
          <w:rPr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pacing w:val="-4"/>
            <w:sz w:val="24"/>
            <w:u w:val="single" w:color="0000FF"/>
          </w:rPr>
          <w:t>www.fafsa.ed.gov</w:t>
        </w:r>
      </w:hyperlink>
      <w:r>
        <w:rPr>
          <w:spacing w:val="-4"/>
          <w:sz w:val="24"/>
        </w:rPr>
        <w:t>.</w:t>
      </w:r>
    </w:p>
    <w:p w:rsidR="00FD6257" w:rsidRDefault="004B7A8B">
      <w:pPr>
        <w:pStyle w:val="ListParagraph"/>
        <w:numPr>
          <w:ilvl w:val="0"/>
          <w:numId w:val="1"/>
        </w:numPr>
        <w:tabs>
          <w:tab w:val="left" w:pos="820"/>
        </w:tabs>
        <w:spacing w:before="3"/>
        <w:ind w:right="157" w:hanging="360"/>
        <w:rPr>
          <w:sz w:val="24"/>
        </w:rPr>
      </w:pPr>
      <w:r>
        <w:rPr>
          <w:sz w:val="24"/>
        </w:rPr>
        <w:t xml:space="preserve">Have results from the </w:t>
      </w:r>
      <w:r>
        <w:rPr>
          <w:spacing w:val="-6"/>
          <w:sz w:val="24"/>
        </w:rPr>
        <w:t xml:space="preserve">FAFSA </w:t>
      </w:r>
      <w:r>
        <w:rPr>
          <w:sz w:val="24"/>
        </w:rPr>
        <w:t xml:space="preserve">sent to </w:t>
      </w:r>
      <w:r>
        <w:rPr>
          <w:spacing w:val="-4"/>
          <w:sz w:val="24"/>
        </w:rPr>
        <w:t xml:space="preserve">MCC’s </w:t>
      </w:r>
      <w:r>
        <w:rPr>
          <w:sz w:val="24"/>
        </w:rPr>
        <w:t xml:space="preserve">school code (003590) so that we </w:t>
      </w:r>
      <w:r>
        <w:rPr>
          <w:spacing w:val="-4"/>
          <w:sz w:val="24"/>
        </w:rPr>
        <w:t xml:space="preserve">can </w:t>
      </w:r>
      <w:r>
        <w:rPr>
          <w:sz w:val="24"/>
        </w:rPr>
        <w:t>receive 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results.</w:t>
      </w:r>
    </w:p>
    <w:p w:rsidR="00FD6257" w:rsidRDefault="004B7A8B">
      <w:pPr>
        <w:pStyle w:val="ListParagraph"/>
        <w:numPr>
          <w:ilvl w:val="0"/>
          <w:numId w:val="1"/>
        </w:numPr>
        <w:tabs>
          <w:tab w:val="left" w:pos="820"/>
        </w:tabs>
        <w:ind w:right="102" w:hanging="360"/>
        <w:rPr>
          <w:sz w:val="24"/>
        </w:rPr>
      </w:pPr>
      <w:r>
        <w:rPr>
          <w:sz w:val="24"/>
        </w:rPr>
        <w:t xml:space="preserve">Submit any and all documents requested by the Office of Financial Aid. </w:t>
      </w:r>
      <w:r>
        <w:rPr>
          <w:spacing w:val="-5"/>
          <w:sz w:val="24"/>
        </w:rPr>
        <w:t xml:space="preserve">Awards </w:t>
      </w:r>
      <w:r>
        <w:rPr>
          <w:sz w:val="24"/>
        </w:rPr>
        <w:t>cannot be considered until all documents are received and verified (if required).</w:t>
      </w:r>
    </w:p>
    <w:p w:rsidR="00FD6257" w:rsidRDefault="004B7A8B">
      <w:pPr>
        <w:pStyle w:val="ListParagraph"/>
        <w:numPr>
          <w:ilvl w:val="0"/>
          <w:numId w:val="1"/>
        </w:numPr>
        <w:tabs>
          <w:tab w:val="left" w:pos="820"/>
        </w:tabs>
        <w:spacing w:before="4"/>
        <w:ind w:hanging="360"/>
        <w:rPr>
          <w:sz w:val="24"/>
        </w:rPr>
      </w:pPr>
      <w:r>
        <w:rPr>
          <w:sz w:val="24"/>
        </w:rPr>
        <w:t>Apply for admission to</w:t>
      </w:r>
      <w:r>
        <w:rPr>
          <w:spacing w:val="-1"/>
          <w:sz w:val="24"/>
        </w:rPr>
        <w:t xml:space="preserve"> </w:t>
      </w:r>
      <w:r>
        <w:rPr>
          <w:sz w:val="24"/>
        </w:rPr>
        <w:t>MCC.</w:t>
      </w:r>
    </w:p>
    <w:p w:rsidR="00FD6257" w:rsidRDefault="00FD6257">
      <w:pPr>
        <w:pStyle w:val="BodyText"/>
        <w:spacing w:before="3"/>
      </w:pPr>
    </w:p>
    <w:p w:rsidR="00FD6257" w:rsidRDefault="004B7A8B">
      <w:pPr>
        <w:pStyle w:val="BodyText"/>
        <w:ind w:left="100" w:right="121"/>
      </w:pPr>
      <w:r>
        <w:t>Because of the limited amount of funding available, awards generally will cover up to 50% of the cost of tuition and fees (depending upon calculated financial need). The balance must be paid by the student.</w:t>
      </w:r>
    </w:p>
    <w:p w:rsidR="00FD6257" w:rsidRDefault="00FD6257">
      <w:pPr>
        <w:pStyle w:val="BodyText"/>
        <w:spacing w:before="5"/>
      </w:pPr>
    </w:p>
    <w:p w:rsidR="00FD6257" w:rsidRDefault="004B7A8B">
      <w:pPr>
        <w:pStyle w:val="BodyText"/>
        <w:ind w:left="100" w:right="907"/>
        <w:jc w:val="both"/>
      </w:pPr>
      <w:r>
        <w:t>Students applying for these funds must b</w:t>
      </w:r>
      <w:bookmarkStart w:id="0" w:name="_GoBack"/>
      <w:bookmarkEnd w:id="0"/>
      <w:r>
        <w:t>e maintaining a satisfactory status for financial aid based on the Satisfactory Academic Progress Policy. (Students on financial aid suspension will not be eligible under this program).</w:t>
      </w:r>
    </w:p>
    <w:p w:rsidR="00FD6257" w:rsidRDefault="00FD6257">
      <w:pPr>
        <w:pStyle w:val="BodyText"/>
        <w:spacing w:before="5"/>
      </w:pPr>
    </w:p>
    <w:p w:rsidR="00FD6257" w:rsidRDefault="004B7A8B">
      <w:pPr>
        <w:pStyle w:val="BodyText"/>
        <w:spacing w:before="1"/>
        <w:ind w:left="100" w:right="209"/>
      </w:pPr>
      <w:r>
        <w:t>Students who are enrolled as regular academic students during the same time period (or terms that cross each other) will not be eligible for funding for this program.</w:t>
      </w:r>
    </w:p>
    <w:p w:rsidR="00AB402C" w:rsidRDefault="00AB402C">
      <w:pPr>
        <w:pStyle w:val="BodyText"/>
        <w:tabs>
          <w:tab w:val="left" w:pos="5819"/>
        </w:tabs>
        <w:spacing w:before="1"/>
        <w:ind w:left="100" w:right="2439"/>
      </w:pPr>
    </w:p>
    <w:p w:rsidR="00AB402C" w:rsidRDefault="00AB402C">
      <w:pPr>
        <w:pStyle w:val="BodyText"/>
        <w:tabs>
          <w:tab w:val="left" w:pos="5819"/>
        </w:tabs>
        <w:spacing w:before="1"/>
        <w:ind w:left="100" w:right="2439"/>
      </w:pPr>
      <w:r>
        <w:t>________________________________     ____________________</w:t>
      </w:r>
    </w:p>
    <w:p w:rsidR="00AB402C" w:rsidRDefault="00AB402C">
      <w:pPr>
        <w:pStyle w:val="BodyText"/>
        <w:tabs>
          <w:tab w:val="left" w:pos="5819"/>
        </w:tabs>
        <w:spacing w:before="1"/>
        <w:ind w:left="100" w:right="2439"/>
      </w:pPr>
      <w:r>
        <w:t>Name                                                     MCC ID or SSN</w:t>
      </w:r>
    </w:p>
    <w:p w:rsidR="00AB402C" w:rsidRDefault="00AB402C">
      <w:pPr>
        <w:pStyle w:val="BodyText"/>
        <w:tabs>
          <w:tab w:val="left" w:pos="5819"/>
        </w:tabs>
        <w:spacing w:before="1"/>
        <w:ind w:left="100" w:right="2439"/>
      </w:pPr>
    </w:p>
    <w:p w:rsidR="00FD6257" w:rsidRDefault="004B7A8B">
      <w:pPr>
        <w:pStyle w:val="BodyText"/>
        <w:tabs>
          <w:tab w:val="left" w:pos="5819"/>
        </w:tabs>
        <w:spacing w:before="1"/>
        <w:ind w:left="100" w:right="2439"/>
      </w:pPr>
      <w:r>
        <w:t xml:space="preserve">When are you planning to start in the Massage Therapy </w:t>
      </w:r>
      <w:r>
        <w:rPr>
          <w:spacing w:val="-4"/>
        </w:rPr>
        <w:t xml:space="preserve">Program?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6257" w:rsidRDefault="00FD6257">
      <w:pPr>
        <w:pStyle w:val="BodyText"/>
        <w:spacing w:before="8"/>
        <w:rPr>
          <w:sz w:val="15"/>
        </w:rPr>
      </w:pPr>
    </w:p>
    <w:p w:rsidR="00FD6257" w:rsidRDefault="004B7A8B">
      <w:pPr>
        <w:pStyle w:val="BodyText"/>
        <w:tabs>
          <w:tab w:val="left" w:pos="3459"/>
        </w:tabs>
        <w:spacing w:before="100"/>
        <w:ind w:left="100" w:right="2381"/>
        <w:rPr>
          <w:spacing w:val="-2"/>
        </w:rPr>
      </w:pPr>
      <w:r>
        <w:t xml:space="preserve">Have you completed the </w:t>
      </w:r>
      <w:r>
        <w:rPr>
          <w:spacing w:val="-6"/>
        </w:rPr>
        <w:t xml:space="preserve">FAFSA </w:t>
      </w:r>
      <w:r>
        <w:t xml:space="preserve">and all verification </w:t>
      </w:r>
      <w:r>
        <w:rPr>
          <w:spacing w:val="-2"/>
        </w:rPr>
        <w:t>requirement</w:t>
      </w:r>
      <w:r w:rsidR="009E41E0">
        <w:rPr>
          <w:spacing w:val="-2"/>
        </w:rPr>
        <w:t>s?</w:t>
      </w:r>
    </w:p>
    <w:p w:rsidR="009E41E0" w:rsidRDefault="009E41E0">
      <w:pPr>
        <w:pStyle w:val="BodyText"/>
        <w:tabs>
          <w:tab w:val="left" w:pos="3459"/>
        </w:tabs>
        <w:spacing w:before="100"/>
        <w:ind w:left="100" w:right="2381"/>
      </w:pPr>
      <w:r>
        <w:t>_____YES     _____NO</w:t>
      </w:r>
    </w:p>
    <w:p w:rsidR="00FD6257" w:rsidRDefault="00FD6257">
      <w:pPr>
        <w:pStyle w:val="BodyText"/>
        <w:spacing w:before="8"/>
        <w:rPr>
          <w:sz w:val="15"/>
        </w:rPr>
      </w:pPr>
    </w:p>
    <w:p w:rsidR="00AB402C" w:rsidRDefault="004B7A8B">
      <w:pPr>
        <w:pStyle w:val="BodyText"/>
        <w:tabs>
          <w:tab w:val="left" w:pos="1890"/>
        </w:tabs>
        <w:spacing w:before="100"/>
        <w:ind w:left="100" w:right="840"/>
        <w:rPr>
          <w:spacing w:val="-3"/>
        </w:rPr>
      </w:pPr>
      <w:r>
        <w:t xml:space="preserve">Are you enrolled or planning to enroll in other coursework for the same </w:t>
      </w:r>
      <w:r>
        <w:rPr>
          <w:spacing w:val="-3"/>
        </w:rPr>
        <w:t>period?</w:t>
      </w:r>
    </w:p>
    <w:p w:rsidR="00AB402C" w:rsidRDefault="00AB402C">
      <w:pPr>
        <w:pStyle w:val="BodyText"/>
        <w:tabs>
          <w:tab w:val="left" w:pos="1890"/>
        </w:tabs>
        <w:spacing w:before="100"/>
        <w:ind w:left="100" w:right="840"/>
        <w:rPr>
          <w:spacing w:val="-3"/>
        </w:rPr>
      </w:pPr>
      <w:r>
        <w:rPr>
          <w:spacing w:val="-3"/>
        </w:rPr>
        <w:t>_____YES</w:t>
      </w:r>
      <w:r w:rsidR="009E41E0">
        <w:rPr>
          <w:spacing w:val="-3"/>
        </w:rPr>
        <w:t xml:space="preserve">     _____</w:t>
      </w:r>
      <w:r>
        <w:rPr>
          <w:spacing w:val="-3"/>
        </w:rPr>
        <w:t>NO</w:t>
      </w:r>
    </w:p>
    <w:p w:rsidR="00FD6257" w:rsidRDefault="00FD6257">
      <w:pPr>
        <w:pStyle w:val="BodyText"/>
        <w:spacing w:before="9"/>
        <w:rPr>
          <w:sz w:val="15"/>
        </w:rPr>
      </w:pPr>
    </w:p>
    <w:p w:rsidR="00FD6257" w:rsidRDefault="004B7A8B">
      <w:pPr>
        <w:pStyle w:val="BodyText"/>
        <w:spacing w:before="100"/>
        <w:ind w:left="100"/>
      </w:pPr>
      <w:r>
        <w:t>I have read and understand all of the above requirements and all statements made by me are true and correct to the best of my knowledge and belief.</w:t>
      </w:r>
    </w:p>
    <w:p w:rsidR="00FD6257" w:rsidRDefault="00FD6257">
      <w:pPr>
        <w:pStyle w:val="BodyText"/>
        <w:rPr>
          <w:sz w:val="20"/>
        </w:rPr>
      </w:pPr>
    </w:p>
    <w:p w:rsidR="00FD6257" w:rsidRDefault="00FD6257">
      <w:pPr>
        <w:pStyle w:val="BodyText"/>
        <w:spacing w:before="10"/>
        <w:rPr>
          <w:sz w:val="19"/>
        </w:rPr>
      </w:pPr>
    </w:p>
    <w:p w:rsidR="00AB402C" w:rsidRDefault="00AB402C">
      <w:pPr>
        <w:pStyle w:val="BodyText"/>
        <w:tabs>
          <w:tab w:val="left" w:pos="5140"/>
        </w:tabs>
        <w:spacing w:before="74"/>
        <w:ind w:left="100"/>
      </w:pPr>
      <w:r>
        <w:t>____________________________                     _________________________</w:t>
      </w:r>
    </w:p>
    <w:p w:rsidR="00FD6257" w:rsidRDefault="00AB402C">
      <w:pPr>
        <w:pStyle w:val="BodyText"/>
        <w:tabs>
          <w:tab w:val="left" w:pos="5140"/>
        </w:tabs>
        <w:spacing w:before="74"/>
        <w:ind w:left="100"/>
      </w:pPr>
      <w:r>
        <w:t>S</w:t>
      </w:r>
      <w:r w:rsidR="004B7A8B">
        <w:t>ignature</w:t>
      </w:r>
      <w:r w:rsidR="004B7A8B">
        <w:tab/>
        <w:t>Date</w:t>
      </w:r>
    </w:p>
    <w:sectPr w:rsidR="00FD6257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17234"/>
    <w:multiLevelType w:val="hybridMultilevel"/>
    <w:tmpl w:val="ECB8F4B0"/>
    <w:lvl w:ilvl="0" w:tplc="94FADCCE">
      <w:start w:val="1"/>
      <w:numFmt w:val="decimal"/>
      <w:lvlText w:val="%1."/>
      <w:lvlJc w:val="left"/>
      <w:pPr>
        <w:ind w:left="820" w:hanging="433"/>
        <w:jc w:val="left"/>
      </w:pPr>
      <w:rPr>
        <w:rFonts w:ascii="Trebuchet MS" w:eastAsia="Trebuchet MS" w:hAnsi="Trebuchet MS" w:cs="Trebuchet MS" w:hint="default"/>
        <w:spacing w:val="-33"/>
        <w:w w:val="100"/>
        <w:sz w:val="24"/>
        <w:szCs w:val="24"/>
      </w:rPr>
    </w:lvl>
    <w:lvl w:ilvl="1" w:tplc="8EEA2220">
      <w:numFmt w:val="bullet"/>
      <w:lvlText w:val="•"/>
      <w:lvlJc w:val="left"/>
      <w:pPr>
        <w:ind w:left="1688" w:hanging="433"/>
      </w:pPr>
      <w:rPr>
        <w:rFonts w:hint="default"/>
      </w:rPr>
    </w:lvl>
    <w:lvl w:ilvl="2" w:tplc="A27CF7E0">
      <w:numFmt w:val="bullet"/>
      <w:lvlText w:val="•"/>
      <w:lvlJc w:val="left"/>
      <w:pPr>
        <w:ind w:left="2556" w:hanging="433"/>
      </w:pPr>
      <w:rPr>
        <w:rFonts w:hint="default"/>
      </w:rPr>
    </w:lvl>
    <w:lvl w:ilvl="3" w:tplc="F8661568">
      <w:numFmt w:val="bullet"/>
      <w:lvlText w:val="•"/>
      <w:lvlJc w:val="left"/>
      <w:pPr>
        <w:ind w:left="3424" w:hanging="433"/>
      </w:pPr>
      <w:rPr>
        <w:rFonts w:hint="default"/>
      </w:rPr>
    </w:lvl>
    <w:lvl w:ilvl="4" w:tplc="9148E3B8">
      <w:numFmt w:val="bullet"/>
      <w:lvlText w:val="•"/>
      <w:lvlJc w:val="left"/>
      <w:pPr>
        <w:ind w:left="4292" w:hanging="433"/>
      </w:pPr>
      <w:rPr>
        <w:rFonts w:hint="default"/>
      </w:rPr>
    </w:lvl>
    <w:lvl w:ilvl="5" w:tplc="B122FD82">
      <w:numFmt w:val="bullet"/>
      <w:lvlText w:val="•"/>
      <w:lvlJc w:val="left"/>
      <w:pPr>
        <w:ind w:left="5160" w:hanging="433"/>
      </w:pPr>
      <w:rPr>
        <w:rFonts w:hint="default"/>
      </w:rPr>
    </w:lvl>
    <w:lvl w:ilvl="6" w:tplc="08949218">
      <w:numFmt w:val="bullet"/>
      <w:lvlText w:val="•"/>
      <w:lvlJc w:val="left"/>
      <w:pPr>
        <w:ind w:left="6028" w:hanging="433"/>
      </w:pPr>
      <w:rPr>
        <w:rFonts w:hint="default"/>
      </w:rPr>
    </w:lvl>
    <w:lvl w:ilvl="7" w:tplc="31F8844C">
      <w:numFmt w:val="bullet"/>
      <w:lvlText w:val="•"/>
      <w:lvlJc w:val="left"/>
      <w:pPr>
        <w:ind w:left="6896" w:hanging="433"/>
      </w:pPr>
      <w:rPr>
        <w:rFonts w:hint="default"/>
      </w:rPr>
    </w:lvl>
    <w:lvl w:ilvl="8" w:tplc="FCA01BD0">
      <w:numFmt w:val="bullet"/>
      <w:lvlText w:val="•"/>
      <w:lvlJc w:val="left"/>
      <w:pPr>
        <w:ind w:left="7764" w:hanging="4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57"/>
    <w:rsid w:val="004B7A8B"/>
    <w:rsid w:val="007901DE"/>
    <w:rsid w:val="009E41E0"/>
    <w:rsid w:val="00AB402C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0D2BA-6699-4F5A-BE2D-4705DE0C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fsa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Massage Therapy TPEG application 2019</vt:lpstr>
    </vt:vector>
  </TitlesOfParts>
  <Company>McLennan Community College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Massage Therapy TPEG application 2019</dc:title>
  <dc:creator>Nicole Beckwith-Dawson</dc:creator>
  <cp:lastModifiedBy>Nicole Beckwith-Dawson</cp:lastModifiedBy>
  <cp:revision>2</cp:revision>
  <dcterms:created xsi:type="dcterms:W3CDTF">2020-05-04T16:05:00Z</dcterms:created>
  <dcterms:modified xsi:type="dcterms:W3CDTF">2020-05-04T16:05:00Z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Pages</vt:lpwstr>
  </property>
  <property fmtid="{D5CDD505-2E9C-101B-9397-08002B2CF9AE}" pid="4" name="LastSaved">
    <vt:filetime>2020-05-04T00:00:00Z</vt:filetime>
  </property>
</Properties>
</file>